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附表2：</w:t>
      </w:r>
    </w:p>
    <w:p>
      <w:pPr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“科技创新2030”重大项目2018年度拟牵头申报项目清单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单位名称：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XX</w:t>
      </w:r>
      <w:r>
        <w:rPr>
          <w:rFonts w:hint="eastAsia" w:ascii="仿宋_GB2312" w:eastAsia="仿宋_GB2312"/>
          <w:sz w:val="28"/>
          <w:szCs w:val="28"/>
        </w:rPr>
        <w:t>学院</w:t>
      </w:r>
    </w:p>
    <w:tbl>
      <w:tblPr>
        <w:tblStyle w:val="7"/>
        <w:tblpPr w:leftFromText="180" w:rightFromText="180" w:vertAnchor="text" w:horzAnchor="page" w:tblpX="2368" w:tblpY="189"/>
        <w:tblOverlap w:val="never"/>
        <w:tblW w:w="1236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1769"/>
        <w:gridCol w:w="4345"/>
        <w:gridCol w:w="1226"/>
        <w:gridCol w:w="1800"/>
        <w:gridCol w:w="2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176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专项名称</w:t>
            </w:r>
          </w:p>
        </w:tc>
        <w:tc>
          <w:tcPr>
            <w:tcW w:w="434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指南二级标题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负责人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联系方式</w:t>
            </w:r>
          </w:p>
        </w:tc>
        <w:tc>
          <w:tcPr>
            <w:tcW w:w="241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09" w:type="dxa"/>
            <w:vAlign w:val="center"/>
          </w:tcPr>
          <w:p>
            <w:pPr>
              <w:jc w:val="center"/>
            </w:pPr>
          </w:p>
        </w:tc>
        <w:tc>
          <w:tcPr>
            <w:tcW w:w="1769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4345" w:type="dxa"/>
            <w:vAlign w:val="center"/>
          </w:tcPr>
          <w:p>
            <w:pPr>
              <w:jc w:val="center"/>
            </w:pPr>
          </w:p>
        </w:tc>
        <w:tc>
          <w:tcPr>
            <w:tcW w:w="1226" w:type="dxa"/>
            <w:vAlign w:val="center"/>
          </w:tcPr>
          <w:p>
            <w:pPr>
              <w:jc w:val="center"/>
            </w:pPr>
          </w:p>
        </w:tc>
        <w:tc>
          <w:tcPr>
            <w:tcW w:w="1800" w:type="dxa"/>
            <w:vAlign w:val="center"/>
          </w:tcPr>
          <w:p>
            <w:pPr>
              <w:jc w:val="center"/>
            </w:pPr>
          </w:p>
        </w:tc>
        <w:tc>
          <w:tcPr>
            <w:tcW w:w="241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09" w:type="dxa"/>
          </w:tcPr>
          <w:p>
            <w:pPr>
              <w:jc w:val="center"/>
            </w:pPr>
          </w:p>
        </w:tc>
        <w:tc>
          <w:tcPr>
            <w:tcW w:w="1769" w:type="dxa"/>
          </w:tcPr>
          <w:p>
            <w:pPr>
              <w:jc w:val="center"/>
            </w:pPr>
          </w:p>
        </w:tc>
        <w:tc>
          <w:tcPr>
            <w:tcW w:w="4345" w:type="dxa"/>
          </w:tcPr>
          <w:p>
            <w:pPr>
              <w:jc w:val="center"/>
            </w:pPr>
          </w:p>
        </w:tc>
        <w:tc>
          <w:tcPr>
            <w:tcW w:w="1226" w:type="dxa"/>
          </w:tcPr>
          <w:p>
            <w:pPr>
              <w:jc w:val="center"/>
            </w:pPr>
          </w:p>
        </w:tc>
        <w:tc>
          <w:tcPr>
            <w:tcW w:w="1800" w:type="dxa"/>
          </w:tcPr>
          <w:p>
            <w:pPr>
              <w:jc w:val="center"/>
            </w:pPr>
          </w:p>
        </w:tc>
        <w:tc>
          <w:tcPr>
            <w:tcW w:w="2419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09" w:type="dxa"/>
          </w:tcPr>
          <w:p>
            <w:pPr>
              <w:jc w:val="center"/>
            </w:pPr>
          </w:p>
        </w:tc>
        <w:tc>
          <w:tcPr>
            <w:tcW w:w="1769" w:type="dxa"/>
          </w:tcPr>
          <w:p>
            <w:pPr>
              <w:jc w:val="center"/>
            </w:pPr>
          </w:p>
        </w:tc>
        <w:tc>
          <w:tcPr>
            <w:tcW w:w="4345" w:type="dxa"/>
          </w:tcPr>
          <w:p>
            <w:pPr>
              <w:jc w:val="center"/>
            </w:pPr>
          </w:p>
        </w:tc>
        <w:tc>
          <w:tcPr>
            <w:tcW w:w="1226" w:type="dxa"/>
          </w:tcPr>
          <w:p>
            <w:pPr>
              <w:jc w:val="center"/>
            </w:pPr>
          </w:p>
        </w:tc>
        <w:tc>
          <w:tcPr>
            <w:tcW w:w="1800" w:type="dxa"/>
          </w:tcPr>
          <w:p>
            <w:pPr>
              <w:jc w:val="center"/>
            </w:pPr>
          </w:p>
        </w:tc>
        <w:tc>
          <w:tcPr>
            <w:tcW w:w="2419" w:type="dxa"/>
          </w:tcPr>
          <w:p>
            <w:pPr>
              <w:jc w:val="center"/>
            </w:pPr>
          </w:p>
        </w:tc>
      </w:tr>
    </w:tbl>
    <w:p/>
    <w:p/>
    <w:p/>
    <w:p>
      <w:pPr>
        <w:widowControl/>
        <w:jc w:val="left"/>
      </w:pP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 w:tentative="0">
      <w:start w:val="1"/>
      <w:numFmt w:val="japaneseCounting"/>
      <w:pStyle w:val="9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40196"/>
    <w:rsid w:val="000D7559"/>
    <w:rsid w:val="001479E1"/>
    <w:rsid w:val="00165A9F"/>
    <w:rsid w:val="001C6ADA"/>
    <w:rsid w:val="00205B72"/>
    <w:rsid w:val="00207185"/>
    <w:rsid w:val="00225B56"/>
    <w:rsid w:val="002318FC"/>
    <w:rsid w:val="002367C6"/>
    <w:rsid w:val="003576F3"/>
    <w:rsid w:val="00373C81"/>
    <w:rsid w:val="004354C4"/>
    <w:rsid w:val="0046435B"/>
    <w:rsid w:val="00470528"/>
    <w:rsid w:val="004E29EF"/>
    <w:rsid w:val="00554A87"/>
    <w:rsid w:val="0063050F"/>
    <w:rsid w:val="006B62D2"/>
    <w:rsid w:val="006E0F61"/>
    <w:rsid w:val="007C50FE"/>
    <w:rsid w:val="007E3AA5"/>
    <w:rsid w:val="00861C8F"/>
    <w:rsid w:val="00866014"/>
    <w:rsid w:val="00940196"/>
    <w:rsid w:val="00AC3BA4"/>
    <w:rsid w:val="00BB62D2"/>
    <w:rsid w:val="00D709F8"/>
    <w:rsid w:val="00DE6B73"/>
    <w:rsid w:val="00E12876"/>
    <w:rsid w:val="00E53826"/>
    <w:rsid w:val="00E74ED8"/>
    <w:rsid w:val="00FF2C30"/>
    <w:rsid w:val="0CA70279"/>
    <w:rsid w:val="1DD61A0A"/>
    <w:rsid w:val="72416899"/>
    <w:rsid w:val="756F0FB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